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ПОЛОЖЕНИЕ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4"/>
          <w:rFonts w:ascii="inherit" w:hAnsi="inherit"/>
          <w:color w:val="202021"/>
          <w:sz w:val="27"/>
          <w:szCs w:val="27"/>
          <w:bdr w:val="none" w:sz="0" w:space="0" w:color="auto" w:frame="1"/>
        </w:rPr>
        <w:t>о стипендиях Общероссийского профессионального союза работников государственных учреждений и общественного обслуживания Российской Федерации студентам и учащимся ведомственных образовательных учреждений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Style w:val="a5"/>
          <w:rFonts w:ascii="inherit" w:hAnsi="inherit"/>
          <w:color w:val="202021"/>
          <w:sz w:val="27"/>
          <w:szCs w:val="27"/>
          <w:bdr w:val="none" w:sz="0" w:space="0" w:color="auto" w:frame="1"/>
        </w:rPr>
        <w:t>(Утверждено Президиумом Профсоюза 01 декабря 2021 г.)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 ОБЩИЕ ПОЛОЖЕНИЯ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1.1. Целью вводимой настоящим Положением системы стипендиальных выплат является поощрение молодых профсоюзных кадров и актива из числа студенческой молодежи, пропаганда профсоюзного движения в студенческой среде.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1.2. Общероссийский профессиональный союз работников государственных учреждений и общественного обслуживания Российской Федерации</w:t>
      </w:r>
      <w:hyperlink r:id="rId5" w:anchor="_ftn1" w:tooltip="" w:history="1">
        <w:r>
          <w:rPr>
            <w:rStyle w:val="a6"/>
            <w:rFonts w:ascii="inherit" w:hAnsi="inherit"/>
            <w:color w:val="6B9AD6"/>
            <w:sz w:val="27"/>
            <w:szCs w:val="27"/>
            <w:bdr w:val="none" w:sz="0" w:space="0" w:color="auto" w:frame="1"/>
            <w:vertAlign w:val="superscript"/>
          </w:rPr>
          <w:t>[1]</w:t>
        </w:r>
      </w:hyperlink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учреждает стипендии Профсоюза для  студентов высших учебных заведений, образовательных учреждений среднего профессионального образования и учащимся профессиональных училищ, будущих специалистов для работы в государственных и муниципальных органах и организациях общественного обслуживания, являющихся членами Профсоюза.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1.3. Размер стипендии Профсоюза равен: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- для студентов высших учебных заведений размеру стипендий студентов федеральных государственных высших учебных заведений, обучающихся по очной форме и получающих образование за счет средств федерального бюджета</w:t>
      </w:r>
      <w:hyperlink r:id="rId6" w:anchor="_ftn2" w:tooltip="" w:history="1">
        <w:r>
          <w:rPr>
            <w:rStyle w:val="a6"/>
            <w:rFonts w:ascii="inherit" w:hAnsi="inherit"/>
            <w:color w:val="6B9AD6"/>
            <w:sz w:val="27"/>
            <w:szCs w:val="27"/>
            <w:bdr w:val="none" w:sz="0" w:space="0" w:color="auto" w:frame="1"/>
            <w:vertAlign w:val="superscript"/>
          </w:rPr>
          <w:t>[2]</w:t>
        </w:r>
      </w:hyperlink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;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- для студентов средних образовательных учреждений профессионального образования и учащихся профессиональных училищ размеру стипендий студентов и учащихся федеральных государственных образовательных учреждений начального и среднего профессионального образования, обучающихся по очной форме и получающих образование за счет средств федерального бюджета.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1.4. Стипендии назначаются студентам и учащимся, активно участвующим в профсоюзной работе, общественной жизни учебного заведения и успешно (на «хорошо» и «отлично») завершившим экзаменационную сессию.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1.5. От учебного заведения, в котором не менее одного года действует первичная организация Профсоюза, может быть представлен только один кандидат на стипендию Профсоюза.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1.6. Материалы о назначении стипендии рассматриваются при выполнении комитетом региональной (межрегиональной) организации Профсоюза, представившим кандидатуру, установленного размера отчислений членских взносов в Центральный комитет Профсоюза.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 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 ПОРЯДОК НАЗНАЧЕНИЯ СТИПЕНДИИ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2.1. Кандидаты на получение стипендии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выдвигаются первичной профсоюзной организацией студентов и оформляется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постановлением совместного заседания студенческого профсоюзного комитета и ученого (педагогического) совета </w:t>
      </w: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lastRenderedPageBreak/>
        <w:t>учебного заведения, затем представляются для рассмотрения в президиум вышестоящей организации Профсоюза.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2.2. Региональная (межрегиональная) организация Профсоюза до 01 марта и до 01 сентября текущего года представляет в отдел организационной работы и кадровой политики ЦК Профсоюза: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- постановление президиума региональной (межрегиональной) организации Профсоюза с ходатайством о назначении стипендии;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- выписку из протокола совместного заседания студенческого профсоюзного комитета и ученого (педагогического) совета учебного заведения, с указанием фамилии, имени, отчества студента (учащегося), курса (года обучения), наименования учебного заведения, выполняемой работы в Профсоюзе;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- характеристику кандидата на присуждение стипендии, подтверждающую активное участие в деятельности первичной профсоюзной организации, результаты его последней экзаменационной сессии (копия);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- копию профсоюзного билета кандидата на присуждение стипендии.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2.3. Отдел организационной работы и кадровой политики ЦК Профсоюза </w:t>
      </w:r>
      <w:proofErr w:type="gramStart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обобщает поступившие материалы и вносит</w:t>
      </w:r>
      <w:proofErr w:type="gramEnd"/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 xml:space="preserve"> предложения на рассмотрение Президиума Профсоюза.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2.4. Стипендии назначаются два раза в год по итогам весенней и зимней экзаменационных сессий постановлением Президиума Профсоюза на полугодие (с 01 марта по 01 сентября и с 01 сентября по 01 марта).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Стипендиату вручается Диплом (прилагается), подписанный Председателем Профсоюза и скрепленный печатью Профсоюза.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 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center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 ПОРЯДОК ВЫПЛАТЫ СТИПЕНДИИ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3.1. Стипендия Профсоюза выплачивается стипендиату комитетом региональной (межрегиональной) организации Профсоюза в размере, установленном постановлением Президиума Профсоюза.</w:t>
      </w:r>
    </w:p>
    <w:p w:rsidR="00D97508" w:rsidRDefault="00D97508" w:rsidP="00D97508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202021"/>
          <w:sz w:val="18"/>
          <w:szCs w:val="18"/>
        </w:rPr>
      </w:pPr>
      <w:r>
        <w:rPr>
          <w:rFonts w:ascii="inherit" w:hAnsi="inherit"/>
          <w:color w:val="202021"/>
          <w:sz w:val="27"/>
          <w:szCs w:val="27"/>
          <w:bdr w:val="none" w:sz="0" w:space="0" w:color="auto" w:frame="1"/>
        </w:rPr>
        <w:t>3.2. Произведенная комитетом региональной (межрегиональной) организации выплата стипендии Профсоюза принимается на расходы финансовым отделом Центрального комитета Профсоюза при получении отчетов комитетов региональных (межрегиональных) организаций Профсоюза по форме 10-ПБ за истекший год.</w:t>
      </w:r>
    </w:p>
    <w:p w:rsidR="00D97508" w:rsidRDefault="00D97508" w:rsidP="00D97508">
      <w:pPr>
        <w:pStyle w:val="a3"/>
        <w:shd w:val="clear" w:color="auto" w:fill="FFFFFF"/>
        <w:spacing w:before="75" w:beforeAutospacing="0" w:after="225" w:afterAutospacing="0" w:line="234" w:lineRule="atLeast"/>
        <w:rPr>
          <w:rFonts w:ascii="Arial" w:hAnsi="Arial" w:cs="Arial"/>
          <w:color w:val="202021"/>
          <w:sz w:val="18"/>
          <w:szCs w:val="18"/>
        </w:rPr>
      </w:pPr>
      <w:r>
        <w:rPr>
          <w:rFonts w:ascii="Arial" w:hAnsi="Arial" w:cs="Arial"/>
          <w:color w:val="202021"/>
          <w:sz w:val="18"/>
          <w:szCs w:val="18"/>
        </w:rPr>
        <w:t> </w:t>
      </w:r>
    </w:p>
    <w:p w:rsidR="0015101F" w:rsidRDefault="0015101F">
      <w:bookmarkStart w:id="0" w:name="_GoBack"/>
      <w:bookmarkEnd w:id="0"/>
    </w:p>
    <w:sectPr w:rsidR="0015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08"/>
    <w:rsid w:val="0015101F"/>
    <w:rsid w:val="00D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508"/>
    <w:rPr>
      <w:b/>
      <w:bCs/>
    </w:rPr>
  </w:style>
  <w:style w:type="character" w:styleId="a5">
    <w:name w:val="Emphasis"/>
    <w:basedOn w:val="a0"/>
    <w:uiPriority w:val="20"/>
    <w:qFormat/>
    <w:rsid w:val="00D97508"/>
    <w:rPr>
      <w:i/>
      <w:iCs/>
    </w:rPr>
  </w:style>
  <w:style w:type="character" w:styleId="a6">
    <w:name w:val="Hyperlink"/>
    <w:basedOn w:val="a0"/>
    <w:uiPriority w:val="99"/>
    <w:semiHidden/>
    <w:unhideWhenUsed/>
    <w:rsid w:val="00D975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508"/>
    <w:rPr>
      <w:b/>
      <w:bCs/>
    </w:rPr>
  </w:style>
  <w:style w:type="character" w:styleId="a5">
    <w:name w:val="Emphasis"/>
    <w:basedOn w:val="a0"/>
    <w:uiPriority w:val="20"/>
    <w:qFormat/>
    <w:rsid w:val="00D97508"/>
    <w:rPr>
      <w:i/>
      <w:iCs/>
    </w:rPr>
  </w:style>
  <w:style w:type="character" w:styleId="a6">
    <w:name w:val="Hyperlink"/>
    <w:basedOn w:val="a0"/>
    <w:uiPriority w:val="99"/>
    <w:semiHidden/>
    <w:unhideWhenUsed/>
    <w:rsid w:val="00D97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0%98%D0%9F%D0%91%205%202021\%D0%9F%D0%BE%D1%81%D1%82%D0%B0%D0%BD%D0%BE%D0%B2%D0%BB%D0%B5%D0%BD%D0%B8%D1%8F%20%D0%9F%D1%80%D0%B5%D0%B7%D0%B8%D0%B4%D0%B8%D1%83%D0%BC\11-7%20%D0%BE%20%D1%81%D1%82%D0%B8%D0%BF%D0%B5%D0%BD%D0%B4%D0%B8%D1%8F%D1%85.docx" TargetMode="External"/><Relationship Id="rId5" Type="http://schemas.openxmlformats.org/officeDocument/2006/relationships/hyperlink" Target="file:///K:\%D0%98%D0%9F%D0%91%205%202021\%D0%9F%D0%BE%D1%81%D1%82%D0%B0%D0%BD%D0%BE%D0%B2%D0%BB%D0%B5%D0%BD%D0%B8%D1%8F%20%D0%9F%D1%80%D0%B5%D0%B7%D0%B8%D0%B4%D0%B8%D1%83%D0%BC\11-7%20%D0%BE%20%D1%81%D1%82%D0%B8%D0%BF%D0%B5%D0%BD%D0%B4%D0%B8%D1%8F%D1%8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2022-12-29T08:13:00Z</dcterms:created>
  <dcterms:modified xsi:type="dcterms:W3CDTF">2022-12-29T08:13:00Z</dcterms:modified>
</cp:coreProperties>
</file>